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长春大学旅游学院2023—2024学年第</w:t>
      </w:r>
      <w:r>
        <w:rPr>
          <w:rFonts w:hint="eastAsia" w:ascii="黑体" w:eastAsia="黑体"/>
          <w:b/>
          <w:bCs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学期第</w:t>
      </w:r>
      <w:r>
        <w:rPr>
          <w:rFonts w:hint="eastAsia" w:ascii="黑体" w:eastAsia="黑体"/>
          <w:b/>
          <w:bCs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周会议及主要活动表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（202</w:t>
      </w:r>
      <w:r>
        <w:rPr>
          <w:rFonts w:hint="eastAsia"/>
          <w:b/>
          <w:bCs/>
          <w:color w:val="000000"/>
          <w:sz w:val="24"/>
          <w:lang w:val="en-US" w:eastAsia="zh-CN"/>
        </w:rPr>
        <w:t>4</w:t>
      </w:r>
      <w:r>
        <w:rPr>
          <w:rFonts w:hint="eastAsia"/>
          <w:b/>
          <w:bCs/>
          <w:color w:val="000000"/>
          <w:sz w:val="24"/>
        </w:rPr>
        <w:t>年</w:t>
      </w:r>
      <w:r>
        <w:rPr>
          <w:rFonts w:hint="eastAsia"/>
          <w:b/>
          <w:bCs/>
          <w:color w:val="000000"/>
          <w:sz w:val="24"/>
          <w:lang w:val="en-US" w:eastAsia="zh-CN"/>
        </w:rPr>
        <w:t>3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25</w:t>
      </w:r>
      <w:r>
        <w:rPr>
          <w:rFonts w:hint="eastAsia"/>
          <w:b/>
          <w:bCs/>
          <w:color w:val="000000"/>
          <w:sz w:val="24"/>
        </w:rPr>
        <w:t>日—202</w:t>
      </w:r>
      <w:r>
        <w:rPr>
          <w:rFonts w:hint="eastAsia"/>
          <w:b/>
          <w:bCs/>
          <w:color w:val="000000"/>
          <w:sz w:val="24"/>
          <w:lang w:val="en-US" w:eastAsia="zh-CN"/>
        </w:rPr>
        <w:t>4</w:t>
      </w:r>
      <w:r>
        <w:rPr>
          <w:rFonts w:hint="eastAsia"/>
          <w:b/>
          <w:bCs/>
          <w:color w:val="000000"/>
          <w:sz w:val="24"/>
        </w:rPr>
        <w:t>年</w:t>
      </w:r>
      <w:r>
        <w:rPr>
          <w:rFonts w:hint="eastAsia"/>
          <w:b/>
          <w:bCs/>
          <w:color w:val="000000"/>
          <w:sz w:val="24"/>
          <w:lang w:val="en-US" w:eastAsia="zh-CN"/>
        </w:rPr>
        <w:t>3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31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6"/>
        <w:tblpPr w:leftFromText="180" w:rightFromText="180" w:vertAnchor="text" w:horzAnchor="margin" w:tblpXSpec="center" w:tblpY="161"/>
        <w:tblOverlap w:val="never"/>
        <w:tblW w:w="15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893"/>
        <w:gridCol w:w="4167"/>
        <w:gridCol w:w="1002"/>
        <w:gridCol w:w="1776"/>
        <w:gridCol w:w="1946"/>
        <w:gridCol w:w="4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25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（星期一）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9: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szCs w:val="21"/>
              </w:rPr>
              <w:t>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党政联席例会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exact"/>
          <w:jc w:val="center"/>
        </w:trPr>
        <w:tc>
          <w:tcPr>
            <w:tcW w:w="1342" w:type="dxa"/>
            <w:vMerge w:val="continue"/>
            <w:tcBorders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10:00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校长办公会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exact"/>
          <w:jc w:val="center"/>
        </w:trPr>
        <w:tc>
          <w:tcPr>
            <w:tcW w:w="1342" w:type="dxa"/>
            <w:vMerge w:val="continue"/>
            <w:tcBorders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13:00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长春大学旅游学院智慧建设现代产业学院产业导师聘任仪式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赵  莹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工学院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筑梦报告厅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相关校领导、校长助理、工学院全体教师及学生代表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  <w:jc w:val="center"/>
        </w:trPr>
        <w:tc>
          <w:tcPr>
            <w:tcW w:w="1342" w:type="dxa"/>
            <w:vMerge w:val="continue"/>
            <w:tcBorders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文旅教育与产业研究院成立筹备会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科研处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二楼会议室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default" w:ascii="宋体" w:hAnsi="宋体" w:eastAsia="宋体"/>
                <w:b/>
                <w:spacing w:val="-6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学校办公室、党委宣传部、团委、人事处、科研处、文旅教育与产业研究院负责人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exac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27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8:30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本科教育教学评价师资队伍建设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工作部署会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程  越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人事处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相关校领导，教师工作部、人事处、教务处、教学质量监督办公室、教师教学发展中心负责人及工作人员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8:30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学团工作例会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高  阳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学生工作处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筑梦报告厅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全体学团系统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9:30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吉林省高校2024年开发科研助理岗位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工作部署会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程  越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人事处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相关校领导，人事处、科研处、大学生就业指导中心负责人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13:30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2023年度学校党委书记（督导专员）考核工作会议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范琳琳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党委组织部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筑梦报告厅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</w:t>
            </w:r>
            <w:r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，中层干部、高级专业技术职务人员、基层党务干部、民主党派、教代会成员和教师代表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exac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28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13:00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b/>
                <w:szCs w:val="21"/>
                <w:lang w:val="en-US" w:eastAsia="zh-CN"/>
              </w:rPr>
              <w:t>新入职教师转正考核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赵  莹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b/>
                <w:szCs w:val="21"/>
                <w:lang w:val="en-US" w:eastAsia="zh-CN"/>
              </w:rPr>
              <w:t>教师教学</w:t>
            </w:r>
          </w:p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b/>
                <w:szCs w:val="21"/>
                <w:lang w:val="en-US" w:eastAsia="zh-CN"/>
              </w:rPr>
              <w:t>发展中心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b/>
                <w:szCs w:val="21"/>
                <w:lang w:val="en-US" w:eastAsia="zh-CN"/>
              </w:rPr>
              <w:t>教学楼102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教室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教学督导、相关教学单位教学副院长、考核人员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b/>
                <w:szCs w:val="21"/>
                <w:lang w:val="en-US" w:eastAsia="zh-CN"/>
              </w:rPr>
              <w:t>教育教育评价工作培训会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赵  莹</w:t>
            </w:r>
          </w:p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杨  威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评建</w:t>
            </w:r>
            <w:r>
              <w:rPr>
                <w:rFonts w:hint="default" w:ascii="宋体" w:hAnsi="宋体"/>
                <w:b/>
                <w:szCs w:val="21"/>
                <w:lang w:val="en-US" w:eastAsia="zh-CN"/>
              </w:rPr>
              <w:t>工作办公室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筑梦报告厅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全体科级以上干部、专业带头人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exac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29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学校教育教学评价第二次工作例会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赵  莹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杨  威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评建</w:t>
            </w:r>
            <w:r>
              <w:rPr>
                <w:rFonts w:hint="default" w:ascii="宋体" w:hAnsi="宋体"/>
                <w:b/>
                <w:szCs w:val="21"/>
                <w:lang w:val="en-US" w:eastAsia="zh-CN"/>
              </w:rPr>
              <w:t>工作办公室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二楼会议室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学校评建工作办公室全体、评建专项工作组组长、牵头单位负责人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  <w:jc w:val="center"/>
        </w:trPr>
        <w:tc>
          <w:tcPr>
            <w:tcW w:w="1342" w:type="dxa"/>
            <w:vMerge w:val="continue"/>
            <w:tcBorders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13:00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“追溯白山松水的记忆，长旅教职工走进</w:t>
            </w:r>
          </w:p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吉林省博物馆”——工会活动日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杨  威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工会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吉林省博物馆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default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全体教职工</w:t>
            </w:r>
          </w:p>
        </w:tc>
      </w:tr>
    </w:tbl>
    <w:p>
      <w:pPr>
        <w:pStyle w:val="5"/>
        <w:shd w:val="clear" w:color="auto" w:fill="FFFFFF"/>
        <w:spacing w:beforeLines="50" w:beforeAutospacing="0" w:after="0" w:afterAutospacing="0"/>
        <w:rPr>
          <w:rStyle w:val="9"/>
          <w:rFonts w:hint="eastAsia" w:ascii="黑体" w:eastAsia="黑体"/>
          <w:b w:val="0"/>
          <w:color w:val="000000"/>
        </w:rPr>
      </w:pPr>
      <w:r>
        <w:rPr>
          <w:rStyle w:val="9"/>
          <w:rFonts w:hint="eastAsia" w:ascii="黑体" w:eastAsia="黑体"/>
          <w:color w:val="000000"/>
        </w:rPr>
        <w:t>说明：</w:t>
      </w:r>
      <w:r>
        <w:rPr>
          <w:rStyle w:val="9"/>
          <w:rFonts w:hint="eastAsia" w:ascii="黑体" w:eastAsia="黑体"/>
          <w:b w:val="0"/>
          <w:color w:val="000000"/>
        </w:rPr>
        <w:t>各参会人员由会议组织单位负责通知；会议所需用品由会议组织单位自行准备。</w:t>
      </w:r>
      <w:bookmarkStart w:id="0" w:name="_GoBack"/>
      <w:bookmarkEnd w:id="0"/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ZjZkZDViMTI3NmIzOWJiM2Y1ODRmM2E5ODJhMWIifQ=="/>
  </w:docVars>
  <w:rsids>
    <w:rsidRoot w:val="001C549D"/>
    <w:rsid w:val="00057E4C"/>
    <w:rsid w:val="001C549D"/>
    <w:rsid w:val="00293CC5"/>
    <w:rsid w:val="003177EE"/>
    <w:rsid w:val="006269D4"/>
    <w:rsid w:val="00AE545C"/>
    <w:rsid w:val="00B31B12"/>
    <w:rsid w:val="00C43DCA"/>
    <w:rsid w:val="00D51900"/>
    <w:rsid w:val="00EA1B0B"/>
    <w:rsid w:val="01026155"/>
    <w:rsid w:val="011B3D5D"/>
    <w:rsid w:val="012A4E2C"/>
    <w:rsid w:val="013C690E"/>
    <w:rsid w:val="0145634C"/>
    <w:rsid w:val="01BC2552"/>
    <w:rsid w:val="03AB37DB"/>
    <w:rsid w:val="040F2C30"/>
    <w:rsid w:val="04DE2233"/>
    <w:rsid w:val="054352CF"/>
    <w:rsid w:val="055C77B1"/>
    <w:rsid w:val="05A27E57"/>
    <w:rsid w:val="06187E59"/>
    <w:rsid w:val="06BD4818"/>
    <w:rsid w:val="07646107"/>
    <w:rsid w:val="079E0C32"/>
    <w:rsid w:val="07E15671"/>
    <w:rsid w:val="07E443D1"/>
    <w:rsid w:val="0859387D"/>
    <w:rsid w:val="088E2A3E"/>
    <w:rsid w:val="08A35CBA"/>
    <w:rsid w:val="08F549D4"/>
    <w:rsid w:val="090A1DB0"/>
    <w:rsid w:val="0A5113D6"/>
    <w:rsid w:val="0AE20F75"/>
    <w:rsid w:val="0B4D5F72"/>
    <w:rsid w:val="0BAB761D"/>
    <w:rsid w:val="0C1A3D97"/>
    <w:rsid w:val="0C1B5F13"/>
    <w:rsid w:val="0CA21D1B"/>
    <w:rsid w:val="0DB13DF3"/>
    <w:rsid w:val="0E3422EB"/>
    <w:rsid w:val="0E3701F0"/>
    <w:rsid w:val="0E4D0222"/>
    <w:rsid w:val="0EEB57AB"/>
    <w:rsid w:val="0F5372FC"/>
    <w:rsid w:val="0FDD33CD"/>
    <w:rsid w:val="100D54BE"/>
    <w:rsid w:val="105770EF"/>
    <w:rsid w:val="107B4671"/>
    <w:rsid w:val="108B66E7"/>
    <w:rsid w:val="11CB3B93"/>
    <w:rsid w:val="13997DF3"/>
    <w:rsid w:val="139F1426"/>
    <w:rsid w:val="13DD4DC1"/>
    <w:rsid w:val="14ED6A5B"/>
    <w:rsid w:val="16074561"/>
    <w:rsid w:val="17600F92"/>
    <w:rsid w:val="177F40F0"/>
    <w:rsid w:val="17A5606D"/>
    <w:rsid w:val="17BE0BF0"/>
    <w:rsid w:val="180453F5"/>
    <w:rsid w:val="19805001"/>
    <w:rsid w:val="19D352D8"/>
    <w:rsid w:val="1A933DE2"/>
    <w:rsid w:val="1A955A28"/>
    <w:rsid w:val="1AEE25CF"/>
    <w:rsid w:val="1C35253B"/>
    <w:rsid w:val="1C393D1E"/>
    <w:rsid w:val="1DE239C0"/>
    <w:rsid w:val="1E121CED"/>
    <w:rsid w:val="1E321331"/>
    <w:rsid w:val="205E1FA5"/>
    <w:rsid w:val="20A745AD"/>
    <w:rsid w:val="21474EFC"/>
    <w:rsid w:val="214B02AC"/>
    <w:rsid w:val="23C104CB"/>
    <w:rsid w:val="24844CC4"/>
    <w:rsid w:val="24EF58C2"/>
    <w:rsid w:val="25113A8A"/>
    <w:rsid w:val="25A678F8"/>
    <w:rsid w:val="25E865F1"/>
    <w:rsid w:val="26265313"/>
    <w:rsid w:val="262909C1"/>
    <w:rsid w:val="272A5DF6"/>
    <w:rsid w:val="277C2408"/>
    <w:rsid w:val="27E317E8"/>
    <w:rsid w:val="28177609"/>
    <w:rsid w:val="291C47AB"/>
    <w:rsid w:val="297441B1"/>
    <w:rsid w:val="29F825B0"/>
    <w:rsid w:val="2A38762D"/>
    <w:rsid w:val="2ABA36A9"/>
    <w:rsid w:val="2C064051"/>
    <w:rsid w:val="2CC338BC"/>
    <w:rsid w:val="2DA1644C"/>
    <w:rsid w:val="2E3513A9"/>
    <w:rsid w:val="2ED21F11"/>
    <w:rsid w:val="2EFE2D71"/>
    <w:rsid w:val="2FB4320C"/>
    <w:rsid w:val="2FEB210F"/>
    <w:rsid w:val="300E1AB1"/>
    <w:rsid w:val="303E29DE"/>
    <w:rsid w:val="30787CC9"/>
    <w:rsid w:val="3116415B"/>
    <w:rsid w:val="31466E58"/>
    <w:rsid w:val="319C27DB"/>
    <w:rsid w:val="32AC3044"/>
    <w:rsid w:val="32F522F5"/>
    <w:rsid w:val="33670657"/>
    <w:rsid w:val="344057F2"/>
    <w:rsid w:val="34CB4218"/>
    <w:rsid w:val="35457E8D"/>
    <w:rsid w:val="36AF19C0"/>
    <w:rsid w:val="36BE50F4"/>
    <w:rsid w:val="36EB3B8E"/>
    <w:rsid w:val="371277F8"/>
    <w:rsid w:val="37256F21"/>
    <w:rsid w:val="381476C1"/>
    <w:rsid w:val="38204165"/>
    <w:rsid w:val="39812B12"/>
    <w:rsid w:val="39A02B8D"/>
    <w:rsid w:val="3A211C22"/>
    <w:rsid w:val="3A7B020B"/>
    <w:rsid w:val="3A8F12D0"/>
    <w:rsid w:val="3BF85CA5"/>
    <w:rsid w:val="3E682515"/>
    <w:rsid w:val="3F223483"/>
    <w:rsid w:val="3F4835F4"/>
    <w:rsid w:val="3F954A95"/>
    <w:rsid w:val="3FD27F37"/>
    <w:rsid w:val="3FDD2A8F"/>
    <w:rsid w:val="3FFB6DBD"/>
    <w:rsid w:val="4066346E"/>
    <w:rsid w:val="409C49CF"/>
    <w:rsid w:val="40C729CE"/>
    <w:rsid w:val="40CC480D"/>
    <w:rsid w:val="410B1004"/>
    <w:rsid w:val="41661C16"/>
    <w:rsid w:val="41A476BB"/>
    <w:rsid w:val="4268760B"/>
    <w:rsid w:val="429A1572"/>
    <w:rsid w:val="42B33162"/>
    <w:rsid w:val="43113B96"/>
    <w:rsid w:val="43D258A6"/>
    <w:rsid w:val="44625332"/>
    <w:rsid w:val="44736635"/>
    <w:rsid w:val="45E70F66"/>
    <w:rsid w:val="46282391"/>
    <w:rsid w:val="464B6B6A"/>
    <w:rsid w:val="468A3F73"/>
    <w:rsid w:val="47590239"/>
    <w:rsid w:val="47903E68"/>
    <w:rsid w:val="47F67688"/>
    <w:rsid w:val="47FB4D6A"/>
    <w:rsid w:val="48975609"/>
    <w:rsid w:val="4A2819C9"/>
    <w:rsid w:val="4B08477A"/>
    <w:rsid w:val="4B3E1EED"/>
    <w:rsid w:val="4B5160DF"/>
    <w:rsid w:val="4B516438"/>
    <w:rsid w:val="4C416E65"/>
    <w:rsid w:val="4C4C3C8D"/>
    <w:rsid w:val="4C7450B1"/>
    <w:rsid w:val="4D001B6A"/>
    <w:rsid w:val="4D2E027D"/>
    <w:rsid w:val="4D587BF8"/>
    <w:rsid w:val="4D5F4E91"/>
    <w:rsid w:val="4EF6154C"/>
    <w:rsid w:val="4FFC3892"/>
    <w:rsid w:val="50793B26"/>
    <w:rsid w:val="508036EE"/>
    <w:rsid w:val="52B301CA"/>
    <w:rsid w:val="52B72CCB"/>
    <w:rsid w:val="532F31A9"/>
    <w:rsid w:val="53445779"/>
    <w:rsid w:val="54AA6037"/>
    <w:rsid w:val="553C7DB5"/>
    <w:rsid w:val="55552075"/>
    <w:rsid w:val="56090EFD"/>
    <w:rsid w:val="562A4200"/>
    <w:rsid w:val="56B24642"/>
    <w:rsid w:val="57D460CD"/>
    <w:rsid w:val="58523BC2"/>
    <w:rsid w:val="58823D27"/>
    <w:rsid w:val="58856E82"/>
    <w:rsid w:val="59E832FB"/>
    <w:rsid w:val="5A4A2677"/>
    <w:rsid w:val="5A667062"/>
    <w:rsid w:val="5AF76505"/>
    <w:rsid w:val="5CBD00C9"/>
    <w:rsid w:val="5D386381"/>
    <w:rsid w:val="5D8E3AF3"/>
    <w:rsid w:val="5DE26661"/>
    <w:rsid w:val="5DE72E85"/>
    <w:rsid w:val="5E2F22B0"/>
    <w:rsid w:val="5EA71D5F"/>
    <w:rsid w:val="5F8C67E9"/>
    <w:rsid w:val="608A46BE"/>
    <w:rsid w:val="6159011F"/>
    <w:rsid w:val="615B0273"/>
    <w:rsid w:val="61826B9A"/>
    <w:rsid w:val="63AC229C"/>
    <w:rsid w:val="64931916"/>
    <w:rsid w:val="65800D41"/>
    <w:rsid w:val="66C36E9C"/>
    <w:rsid w:val="66DE0D17"/>
    <w:rsid w:val="692C2B0D"/>
    <w:rsid w:val="69AC3FED"/>
    <w:rsid w:val="6AA74CE1"/>
    <w:rsid w:val="6AD3333E"/>
    <w:rsid w:val="6AD96240"/>
    <w:rsid w:val="6B846498"/>
    <w:rsid w:val="6BAD4363"/>
    <w:rsid w:val="6BEB72E6"/>
    <w:rsid w:val="6BEC2284"/>
    <w:rsid w:val="6CED1ADC"/>
    <w:rsid w:val="6E015DF0"/>
    <w:rsid w:val="6E26547D"/>
    <w:rsid w:val="6E290AC9"/>
    <w:rsid w:val="6E5C5AE0"/>
    <w:rsid w:val="6E784CA4"/>
    <w:rsid w:val="6F0B01CF"/>
    <w:rsid w:val="6F1E535D"/>
    <w:rsid w:val="6F3544FD"/>
    <w:rsid w:val="701915D4"/>
    <w:rsid w:val="7057334D"/>
    <w:rsid w:val="712E7F27"/>
    <w:rsid w:val="71466B67"/>
    <w:rsid w:val="71AE21AB"/>
    <w:rsid w:val="74503731"/>
    <w:rsid w:val="74F85EA6"/>
    <w:rsid w:val="75092D52"/>
    <w:rsid w:val="752D3655"/>
    <w:rsid w:val="756167DE"/>
    <w:rsid w:val="75F4070D"/>
    <w:rsid w:val="766111DA"/>
    <w:rsid w:val="76FF4B26"/>
    <w:rsid w:val="779644DB"/>
    <w:rsid w:val="779A355A"/>
    <w:rsid w:val="78C71339"/>
    <w:rsid w:val="797B4602"/>
    <w:rsid w:val="7A4F1F99"/>
    <w:rsid w:val="7ACF2366"/>
    <w:rsid w:val="7B65055A"/>
    <w:rsid w:val="7CCD0995"/>
    <w:rsid w:val="7D6F40B7"/>
    <w:rsid w:val="7D731D61"/>
    <w:rsid w:val="7E171C98"/>
    <w:rsid w:val="7E7A501A"/>
    <w:rsid w:val="7E7C2B06"/>
    <w:rsid w:val="7FA87E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