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ascii="黑体" w:eastAsia="黑体"/>
          <w:b/>
          <w:bCs/>
          <w:color w:val="000000"/>
          <w:sz w:val="32"/>
          <w:szCs w:val="32"/>
        </w:rPr>
      </w:pPr>
      <w:r>
        <w:rPr>
          <w:rFonts w:hint="eastAsia" w:ascii="黑体" w:eastAsia="黑体"/>
          <w:b/>
          <w:bCs/>
          <w:color w:val="000000"/>
          <w:sz w:val="32"/>
          <w:szCs w:val="32"/>
        </w:rPr>
        <w:t>长春大学旅游学院2023—2024学年第一学期第</w:t>
      </w:r>
      <w:r>
        <w:rPr>
          <w:rFonts w:hint="eastAsia" w:ascii="黑体" w:eastAsia="黑体"/>
          <w:b/>
          <w:bCs/>
          <w:color w:val="000000"/>
          <w:sz w:val="32"/>
          <w:szCs w:val="32"/>
          <w:lang w:val="en-US" w:eastAsia="zh-CN"/>
        </w:rPr>
        <w:t>五</w:t>
      </w:r>
      <w:r>
        <w:rPr>
          <w:rFonts w:hint="eastAsia" w:ascii="黑体" w:eastAsia="黑体"/>
          <w:b/>
          <w:bCs/>
          <w:color w:val="000000"/>
          <w:sz w:val="32"/>
          <w:szCs w:val="32"/>
        </w:rPr>
        <w:t>周会议及主要活动表</w:t>
      </w:r>
    </w:p>
    <w:p>
      <w:pPr>
        <w:spacing w:line="500" w:lineRule="exact"/>
        <w:jc w:val="center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（202</w:t>
      </w:r>
      <w:r>
        <w:rPr>
          <w:b/>
          <w:bCs/>
          <w:color w:val="000000"/>
          <w:sz w:val="24"/>
        </w:rPr>
        <w:t>3</w:t>
      </w:r>
      <w:r>
        <w:rPr>
          <w:rFonts w:hint="eastAsia"/>
          <w:b/>
          <w:bCs/>
          <w:color w:val="000000"/>
          <w:sz w:val="24"/>
        </w:rPr>
        <w:t>年9月</w:t>
      </w:r>
      <w:r>
        <w:rPr>
          <w:rFonts w:hint="eastAsia"/>
          <w:b/>
          <w:bCs/>
          <w:color w:val="000000"/>
          <w:sz w:val="24"/>
          <w:lang w:val="en-US" w:eastAsia="zh-CN"/>
        </w:rPr>
        <w:t>25</w:t>
      </w:r>
      <w:r>
        <w:rPr>
          <w:rFonts w:hint="eastAsia"/>
          <w:b/>
          <w:bCs/>
          <w:color w:val="000000"/>
          <w:sz w:val="24"/>
        </w:rPr>
        <w:t>日—2023年</w:t>
      </w:r>
      <w:r>
        <w:rPr>
          <w:rFonts w:hint="eastAsia"/>
          <w:b/>
          <w:bCs/>
          <w:color w:val="000000"/>
          <w:sz w:val="24"/>
          <w:lang w:val="en-US" w:eastAsia="zh-CN"/>
        </w:rPr>
        <w:t>10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  <w:lang w:val="en-US" w:eastAsia="zh-CN"/>
        </w:rPr>
        <w:t>1</w:t>
      </w:r>
      <w:r>
        <w:rPr>
          <w:rFonts w:hint="eastAsia"/>
          <w:b/>
          <w:bCs/>
          <w:color w:val="000000"/>
          <w:sz w:val="24"/>
        </w:rPr>
        <w:t>日）</w:t>
      </w:r>
    </w:p>
    <w:tbl>
      <w:tblPr>
        <w:tblStyle w:val="6"/>
        <w:tblpPr w:leftFromText="180" w:rightFromText="180" w:vertAnchor="text" w:horzAnchor="margin" w:tblpXSpec="center" w:tblpY="161"/>
        <w:tblOverlap w:val="never"/>
        <w:tblW w:w="157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893"/>
        <w:gridCol w:w="4167"/>
        <w:gridCol w:w="1002"/>
        <w:gridCol w:w="1776"/>
        <w:gridCol w:w="2049"/>
        <w:gridCol w:w="45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223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          容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负责人/主持人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组织单位</w:t>
            </w:r>
          </w:p>
        </w:tc>
        <w:tc>
          <w:tcPr>
            <w:tcW w:w="204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地    点</w:t>
            </w:r>
          </w:p>
        </w:tc>
        <w:tc>
          <w:tcPr>
            <w:tcW w:w="45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 加 人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342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25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（星期一）</w:t>
            </w: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9</w:t>
            </w:r>
            <w:r>
              <w:rPr>
                <w:rFonts w:hint="eastAsia" w:ascii="宋体" w:hAnsi="宋体"/>
                <w:b/>
                <w:szCs w:val="21"/>
              </w:rPr>
              <w:t>:</w:t>
            </w:r>
            <w:r>
              <w:rPr>
                <w:rFonts w:ascii="宋体" w:hAnsi="宋体"/>
                <w:b/>
                <w:szCs w:val="21"/>
              </w:rPr>
              <w:t>0</w:t>
            </w:r>
            <w:r>
              <w:rPr>
                <w:rFonts w:hint="eastAsia" w:ascii="宋体" w:hAnsi="宋体"/>
                <w:b/>
                <w:szCs w:val="21"/>
              </w:rPr>
              <w:t>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党政联席例会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</w:tc>
        <w:tc>
          <w:tcPr>
            <w:tcW w:w="204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534" w:type="dxa"/>
            <w:vAlign w:val="center"/>
          </w:tcPr>
          <w:p>
            <w:pPr>
              <w:spacing w:line="300" w:lineRule="exact"/>
              <w:rPr>
                <w:rFonts w:ascii="宋体" w:hAnsi="宋体"/>
                <w:b/>
                <w:spacing w:val="-6"/>
                <w:szCs w:val="21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校领导班子成员、校长助理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10:00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校长办公会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</w:tc>
        <w:tc>
          <w:tcPr>
            <w:tcW w:w="20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534" w:type="dxa"/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2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13:30</w:t>
            </w:r>
          </w:p>
        </w:tc>
        <w:tc>
          <w:tcPr>
            <w:tcW w:w="41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202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b/>
                <w:szCs w:val="21"/>
              </w:rPr>
              <w:t>年教育事业统计工作布置会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刘耀辉</w:t>
            </w: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学校办公室</w:t>
            </w:r>
          </w:p>
        </w:tc>
        <w:tc>
          <w:tcPr>
            <w:tcW w:w="2049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二楼会议室</w:t>
            </w:r>
          </w:p>
        </w:tc>
        <w:tc>
          <w:tcPr>
            <w:tcW w:w="4534" w:type="dxa"/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相关校领导，学校办公室、党委组织部、统战部、学生工作处、安全处、团委、人事处、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财务处、</w:t>
            </w:r>
            <w:r>
              <w:rPr>
                <w:rFonts w:hint="eastAsia" w:ascii="宋体" w:hAnsi="宋体"/>
                <w:b/>
                <w:szCs w:val="21"/>
              </w:rPr>
              <w:t>教务处、教师教学发展中心、科研处、招生办公室、大学生就业指导中心、资产管理处、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后勤处、</w:t>
            </w:r>
            <w:r>
              <w:rPr>
                <w:rFonts w:hint="eastAsia" w:ascii="宋体" w:hAnsi="宋体"/>
                <w:b/>
                <w:szCs w:val="21"/>
              </w:rPr>
              <w:t>基建处、网络中心、图书馆、体育教研部负责人及填报人员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14:00</w:t>
            </w:r>
          </w:p>
        </w:tc>
        <w:tc>
          <w:tcPr>
            <w:tcW w:w="41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吉林省普通本科高校“四新”微专业试点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项目立项推荐评审会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赵  莹</w:t>
            </w: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教务处</w:t>
            </w:r>
          </w:p>
        </w:tc>
        <w:tc>
          <w:tcPr>
            <w:tcW w:w="2049" w:type="dxa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二楼会议室</w:t>
            </w:r>
          </w:p>
        </w:tc>
        <w:tc>
          <w:tcPr>
            <w:tcW w:w="4534" w:type="dxa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评审专家、项目负责人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1342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26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二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9:00</w:t>
            </w:r>
          </w:p>
        </w:tc>
        <w:tc>
          <w:tcPr>
            <w:tcW w:w="41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图书馆工作例会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赵  莹</w:t>
            </w: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图书馆</w:t>
            </w:r>
          </w:p>
        </w:tc>
        <w:tc>
          <w:tcPr>
            <w:tcW w:w="2049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图书馆</w:t>
            </w:r>
          </w:p>
        </w:tc>
        <w:tc>
          <w:tcPr>
            <w:tcW w:w="4534" w:type="dxa"/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图书馆相关人员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9:00</w:t>
            </w:r>
          </w:p>
        </w:tc>
        <w:tc>
          <w:tcPr>
            <w:tcW w:w="416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后勤保卫系统例会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夏天民</w:t>
            </w: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安全处</w:t>
            </w:r>
          </w:p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后勤处</w:t>
            </w:r>
          </w:p>
        </w:tc>
        <w:tc>
          <w:tcPr>
            <w:tcW w:w="2049" w:type="dxa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二楼会议室</w:t>
            </w:r>
          </w:p>
        </w:tc>
        <w:tc>
          <w:tcPr>
            <w:tcW w:w="4534" w:type="dxa"/>
            <w:vAlign w:val="center"/>
          </w:tcPr>
          <w:p>
            <w:pPr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安全处、后勤处、后勤服务中心、基建处负责人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13:30</w:t>
            </w:r>
          </w:p>
        </w:tc>
        <w:tc>
          <w:tcPr>
            <w:tcW w:w="416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国家级创新创业平台项目申报工作推进会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赵  莹</w:t>
            </w: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创客中心</w:t>
            </w:r>
          </w:p>
        </w:tc>
        <w:tc>
          <w:tcPr>
            <w:tcW w:w="2049" w:type="dxa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创客中心会议室</w:t>
            </w:r>
          </w:p>
        </w:tc>
        <w:tc>
          <w:tcPr>
            <w:tcW w:w="4534" w:type="dxa"/>
            <w:vAlign w:val="center"/>
          </w:tcPr>
          <w:p>
            <w:pPr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相关校领导、创客中心全体人员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342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27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三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8:30</w:t>
            </w:r>
          </w:p>
        </w:tc>
        <w:tc>
          <w:tcPr>
            <w:tcW w:w="416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校园安全检查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夏天民</w:t>
            </w: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hint="default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安全处</w:t>
            </w:r>
          </w:p>
        </w:tc>
        <w:tc>
          <w:tcPr>
            <w:tcW w:w="2049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奢岭校区</w:t>
            </w:r>
          </w:p>
        </w:tc>
        <w:tc>
          <w:tcPr>
            <w:tcW w:w="4534" w:type="dxa"/>
            <w:vAlign w:val="center"/>
          </w:tcPr>
          <w:p>
            <w:pPr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各单位、各部门负责人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10:30</w:t>
            </w:r>
          </w:p>
        </w:tc>
        <w:tc>
          <w:tcPr>
            <w:tcW w:w="41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全省民办高校抓党建促发展观摩学习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交流活动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范琳琳</w:t>
            </w: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hint="default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党委组织部</w:t>
            </w:r>
          </w:p>
        </w:tc>
        <w:tc>
          <w:tcPr>
            <w:tcW w:w="20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大学生活动中心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教学楼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工学院党团活动室创客中心</w:t>
            </w:r>
          </w:p>
        </w:tc>
        <w:tc>
          <w:tcPr>
            <w:tcW w:w="4534" w:type="dxa"/>
            <w:vAlign w:val="center"/>
          </w:tcPr>
          <w:p>
            <w:pPr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校领导班子成员，校长助理，学校办公室、党委组织部、党委宣传部、学生工作部、团委负责人，各党总支、直属党支部书记，相关党总支、直属党支部和党委职能部门工作人员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13:30</w:t>
            </w:r>
          </w:p>
        </w:tc>
        <w:tc>
          <w:tcPr>
            <w:tcW w:w="416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学团工作例会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程  越</w:t>
            </w: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学生工作处</w:t>
            </w:r>
          </w:p>
        </w:tc>
        <w:tc>
          <w:tcPr>
            <w:tcW w:w="2049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二楼会议室</w:t>
            </w:r>
          </w:p>
        </w:tc>
        <w:tc>
          <w:tcPr>
            <w:tcW w:w="4534" w:type="dxa"/>
            <w:vAlign w:val="center"/>
          </w:tcPr>
          <w:p>
            <w:pPr>
              <w:rPr>
                <w:rFonts w:hint="default" w:ascii="宋体" w:hAnsi="宋体" w:eastAsia="宋体"/>
                <w:b/>
                <w:spacing w:val="-6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学生工作处、团委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负责人，各学院党总支书记</w:t>
            </w:r>
          </w:p>
        </w:tc>
      </w:tr>
    </w:tbl>
    <w:p>
      <w:pPr>
        <w:pStyle w:val="5"/>
        <w:shd w:val="clear" w:color="auto" w:fill="FFFFFF"/>
        <w:spacing w:beforeLines="50" w:beforeAutospacing="0" w:after="0" w:afterAutospacing="0"/>
        <w:rPr>
          <w:rStyle w:val="9"/>
          <w:rFonts w:hint="eastAsia" w:ascii="黑体" w:eastAsia="黑体"/>
          <w:b w:val="0"/>
          <w:color w:val="000000"/>
        </w:rPr>
      </w:pPr>
      <w:r>
        <w:rPr>
          <w:rStyle w:val="9"/>
          <w:rFonts w:hint="eastAsia" w:ascii="黑体" w:eastAsia="黑体"/>
          <w:color w:val="000000"/>
        </w:rPr>
        <w:t>说明：</w:t>
      </w:r>
      <w:r>
        <w:rPr>
          <w:rStyle w:val="9"/>
          <w:rFonts w:hint="eastAsia" w:ascii="黑体" w:eastAsia="黑体"/>
          <w:b w:val="0"/>
          <w:color w:val="000000"/>
        </w:rPr>
        <w:t>各参会人员由会议组织单位负责通知；会议所需用品由会议组织单位自行准备。</w:t>
      </w:r>
    </w:p>
    <w:p>
      <w:pPr>
        <w:pStyle w:val="5"/>
        <w:shd w:val="clear" w:color="auto" w:fill="FFFFFF"/>
        <w:spacing w:beforeLines="50" w:beforeAutospacing="0" w:after="0" w:afterAutospacing="0"/>
        <w:rPr>
          <w:rStyle w:val="9"/>
          <w:rFonts w:hint="eastAsia" w:ascii="黑体" w:eastAsia="黑体"/>
          <w:b w:val="0"/>
          <w:color w:val="000000"/>
        </w:rPr>
      </w:pPr>
    </w:p>
    <w:sectPr>
      <w:headerReference r:id="rId3" w:type="default"/>
      <w:pgSz w:w="16838" w:h="11906" w:orient="landscape"/>
      <w:pgMar w:top="-624" w:right="851" w:bottom="0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wYmYyNjI1M2ZiY2FkMTRiYjk2ZGEyZjhjMzc0ZmIifQ=="/>
  </w:docVars>
  <w:rsids>
    <w:rsidRoot w:val="001C549D"/>
    <w:rsid w:val="001C549D"/>
    <w:rsid w:val="00C43DCA"/>
    <w:rsid w:val="00D51900"/>
    <w:rsid w:val="00EA1B0B"/>
    <w:rsid w:val="011B3D5D"/>
    <w:rsid w:val="013C690E"/>
    <w:rsid w:val="03AB37DB"/>
    <w:rsid w:val="04DE2233"/>
    <w:rsid w:val="05A27E57"/>
    <w:rsid w:val="07646107"/>
    <w:rsid w:val="079E0C32"/>
    <w:rsid w:val="07E443D1"/>
    <w:rsid w:val="0AE20F75"/>
    <w:rsid w:val="0BAB761D"/>
    <w:rsid w:val="0DB13DF3"/>
    <w:rsid w:val="0E3422EB"/>
    <w:rsid w:val="0E3701F0"/>
    <w:rsid w:val="100D54BE"/>
    <w:rsid w:val="107B4671"/>
    <w:rsid w:val="11CB3B93"/>
    <w:rsid w:val="139F1426"/>
    <w:rsid w:val="13DD4DC1"/>
    <w:rsid w:val="14ED6A5B"/>
    <w:rsid w:val="177F40F0"/>
    <w:rsid w:val="17A5606D"/>
    <w:rsid w:val="17BE0BF0"/>
    <w:rsid w:val="1E121CED"/>
    <w:rsid w:val="205E1FA5"/>
    <w:rsid w:val="24EF58C2"/>
    <w:rsid w:val="25113A8A"/>
    <w:rsid w:val="26265313"/>
    <w:rsid w:val="262909C1"/>
    <w:rsid w:val="272A5DF6"/>
    <w:rsid w:val="277C2408"/>
    <w:rsid w:val="291C47AB"/>
    <w:rsid w:val="2ABA36A9"/>
    <w:rsid w:val="2C064051"/>
    <w:rsid w:val="2CC338BC"/>
    <w:rsid w:val="2DA1644C"/>
    <w:rsid w:val="2ED21F11"/>
    <w:rsid w:val="300E1AB1"/>
    <w:rsid w:val="30787CC9"/>
    <w:rsid w:val="32F522F5"/>
    <w:rsid w:val="34CB4218"/>
    <w:rsid w:val="35457E8D"/>
    <w:rsid w:val="3E682515"/>
    <w:rsid w:val="3F223483"/>
    <w:rsid w:val="3FD27F37"/>
    <w:rsid w:val="3FFB6DBD"/>
    <w:rsid w:val="4066346E"/>
    <w:rsid w:val="40CC480D"/>
    <w:rsid w:val="41A476BB"/>
    <w:rsid w:val="44736635"/>
    <w:rsid w:val="45E70F66"/>
    <w:rsid w:val="468A3F73"/>
    <w:rsid w:val="47590239"/>
    <w:rsid w:val="47FB4D6A"/>
    <w:rsid w:val="48975609"/>
    <w:rsid w:val="4B3E1EED"/>
    <w:rsid w:val="4C4C3C8D"/>
    <w:rsid w:val="4D001B6A"/>
    <w:rsid w:val="4D2E027D"/>
    <w:rsid w:val="50793B26"/>
    <w:rsid w:val="54AA6037"/>
    <w:rsid w:val="56090EFD"/>
    <w:rsid w:val="56B24642"/>
    <w:rsid w:val="57D460CD"/>
    <w:rsid w:val="58856E82"/>
    <w:rsid w:val="5D8E3AF3"/>
    <w:rsid w:val="5DE26661"/>
    <w:rsid w:val="5EA71D5F"/>
    <w:rsid w:val="608A46BE"/>
    <w:rsid w:val="6159011F"/>
    <w:rsid w:val="65800D41"/>
    <w:rsid w:val="692C2B0D"/>
    <w:rsid w:val="6B846498"/>
    <w:rsid w:val="6CED1ADC"/>
    <w:rsid w:val="6F1E535D"/>
    <w:rsid w:val="701915D4"/>
    <w:rsid w:val="7057334D"/>
    <w:rsid w:val="712E7F27"/>
    <w:rsid w:val="71466B67"/>
    <w:rsid w:val="75092D52"/>
    <w:rsid w:val="752D3655"/>
    <w:rsid w:val="779A355A"/>
    <w:rsid w:val="797B4602"/>
    <w:rsid w:val="7B65055A"/>
    <w:rsid w:val="7CCD0995"/>
    <w:rsid w:val="7D731D61"/>
    <w:rsid w:val="7E7C2B06"/>
    <w:rsid w:val="7FA87E9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