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3FEEC">
      <w:pPr>
        <w:spacing w:line="558" w:lineRule="exact"/>
        <w:jc w:val="center"/>
        <w:rPr>
          <w:rFonts w:hint="eastAsia" w:ascii="宋体" w:hAnsi="宋体" w:cs="宋体"/>
          <w:b/>
          <w:sz w:val="44"/>
          <w:szCs w:val="44"/>
        </w:rPr>
      </w:pPr>
    </w:p>
    <w:p w14:paraId="0BC7548E">
      <w:pPr>
        <w:spacing w:line="558" w:lineRule="exact"/>
        <w:jc w:val="center"/>
        <w:rPr>
          <w:rFonts w:ascii="宋体" w:hAnsi="宋体" w:eastAsia="宋体" w:cs="宋体"/>
          <w:spacing w:val="-35"/>
          <w:sz w:val="44"/>
          <w:szCs w:val="44"/>
          <w14:textOutline w14:w="7569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cs="宋体"/>
          <w:b/>
          <w:sz w:val="44"/>
          <w:szCs w:val="44"/>
        </w:rPr>
        <w:t>关于做好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2025年度国家社科基金教育学重大项目招标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”“</w:t>
      </w:r>
      <w:r>
        <w:rPr>
          <w:rFonts w:hint="eastAsia" w:ascii="宋体" w:hAnsi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5</w:t>
      </w:r>
      <w:r>
        <w:rPr>
          <w:rFonts w:hint="eastAsia" w:ascii="宋体" w:hAnsi="宋体" w:cs="宋体"/>
          <w:b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度</w:t>
      </w:r>
      <w:r>
        <w:rPr>
          <w:rFonts w:hint="eastAsia" w:ascii="宋体" w:hAnsi="宋体" w:cs="宋体"/>
          <w:b/>
          <w:sz w:val="44"/>
          <w:szCs w:val="44"/>
        </w:rPr>
        <w:t>全国教育科学规划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年度项目”“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2025年度全国教育科学规划教育考试研究专项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”“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2025年度全国教育科学规划高校毕业生就业研究专项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”“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2025年度全国教育科学规划学科建设与研究生专项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”</w:t>
      </w:r>
      <w:r>
        <w:rPr>
          <w:rFonts w:hint="eastAsia" w:ascii="宋体" w:hAnsi="宋体" w:cs="宋体"/>
          <w:b/>
          <w:sz w:val="44"/>
          <w:szCs w:val="44"/>
        </w:rPr>
        <w:t>组织申报工作的通知</w:t>
      </w:r>
    </w:p>
    <w:p w14:paraId="6973051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right="23" w:rightChars="11"/>
        <w:jc w:val="both"/>
        <w:textAlignment w:val="baseline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70CE0AE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right="23" w:rightChars="11"/>
        <w:jc w:val="both"/>
        <w:textAlignment w:val="baseline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各省属高等学校，各市（州）、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长白山管委会、梅河口市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教育科学研究领导小组办公室，各有关厅直属事业单位：</w:t>
      </w:r>
    </w:p>
    <w:p w14:paraId="5204E3D0"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宋体" w:eastAsia="仿宋_GB2312" w:cs="宋体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近日，全国教育科学规划领导小组办公室发布了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2025年度国家社科基金教育学重大项目招标公告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》《202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年度全国教育科学规划年度项目申报公告》《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2025年度全国教育科学规划教育考试研究专项申报公告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2025年度全国教育科学规划高校毕业生就业研究专项申报公告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2025年度全国教育科学规划学科建设与研究培养研究专项申报公告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详见全国教育科学规划办公室网站：https://onsgep.moe.edu.cn/edoas2/website7/index.jsp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），请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相关单位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按照全国教育科学规划领导小组办公室通知要求，认真做好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年度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国家社科基金教育学重大项目招标”“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全国教育科学规划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年度项目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”“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全国教育科学规划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教育考试研究专项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”“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</w:rPr>
        <w:t>全国教育科学规划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高校毕业生就业研究专项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”“全国教育科学规划学科建设与研究生专项”的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申报宣传和组织推荐工作。严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把政治关、质量关，将具有较高研究价值、论证充分、前期研究基础多、应用价值广、具有我省特色的研究课题推荐上报；要着力提高申报质量，减少同类选题重复申报；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要按照通知中“限定条件”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认真做好申报人及团队成员的申报资格和申报材料审核工作，并签署明确意见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延边大学属于参照西部项目执行的部分单位之一，可以申报西部项目。</w:t>
      </w:r>
    </w:p>
    <w:p w14:paraId="668A663C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全规办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本年度申报工作继续实行网络申报，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Hans"/>
        </w:rPr>
        <w:t>网络申报系统实施三级管理模式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各市（州）教科办不设管理权限，中小学校建议由课题负责人所在单位注册申报。未在平台上注册过的课题申请人所在单位，需要先进行单位注册，单位注册得到省规划办审批通过后，申请人才能在平台上进行个人注册，个人注册通过所在单位审核后即可进行在线申报。申报国家社科基金教育学重大招标项目需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同时提交纸质材料至省教科办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，纸质材料提交截止时间为2025年6月11日，纸质材料包括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《投标书》一式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份（原件1份，复印件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份），如以著作为前期代表性成果，需同时寄送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本著作至省教科办，省教科办将同加盖公章的《投标书》一起提交全规办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；申报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其他类别课题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无需提交纸质材料。</w:t>
      </w:r>
    </w:p>
    <w:p w14:paraId="2A1CDA87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黑体" w:eastAsia="仿宋_GB2312" w:cs="宋体"/>
          <w:bCs/>
          <w:kern w:val="0"/>
          <w:sz w:val="32"/>
          <w:szCs w:val="32"/>
          <w:lang w:val="en-US" w:eastAsia="zh-CN"/>
        </w:rPr>
        <w:t>全规办网上申报时间为2025年4月28日零时至2025年5月30日17时；申请人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所在单位网上集中审核提交截止时间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为202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月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3日17时；</w:t>
      </w:r>
      <w:r>
        <w:rPr>
          <w:rFonts w:hint="eastAsia" w:ascii="仿宋_GB2312" w:hAnsi="黑体" w:eastAsia="仿宋_GB2312" w:cs="宋体"/>
          <w:bCs/>
          <w:kern w:val="0"/>
          <w:sz w:val="32"/>
          <w:szCs w:val="32"/>
          <w:lang w:val="en-US" w:eastAsia="zh-CN"/>
        </w:rPr>
        <w:t>省教科办审核提交截止时间为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202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eastAsia="zh-CN"/>
        </w:rPr>
        <w:t>月</w:t>
      </w:r>
      <w:r>
        <w:rPr>
          <w:rFonts w:hint="eastAsia" w:ascii="仿宋_GB2312" w:hAnsi="仿宋" w:eastAsia="仿宋_GB2312" w:cs="宋体"/>
          <w:kern w:val="0"/>
          <w:sz w:val="32"/>
          <w:szCs w:val="32"/>
          <w:highlight w:val="none"/>
          <w:shd w:val="clear" w:color="auto" w:fill="FFFFFF"/>
          <w:lang w:val="en-US" w:eastAsia="zh-CN"/>
        </w:rPr>
        <w:t>9日17时。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eastAsia="zh-CN"/>
        </w:rPr>
        <w:t>“全国教育科学规划管理平台”（https://202.205.185.227/）中的“项目申报系统”为本次申报的唯一网络平台，网络</w:t>
      </w: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申报办法及流程管理以该系统为准。申报通知及相关材料要求以“全国教育科学规划办公室网站”公布的信息为准，相关附件可在此网站下载。</w:t>
      </w:r>
    </w:p>
    <w:p w14:paraId="372FD950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若有问题需咨询，请先查看《2025年度全国教育科学规划各类项目申报常见问题答疑》和《全国教育科学规划管理平台操作手册-其他类别项目申报》。再有疑问，省教科办咨询全规办，地方高校及中小学请先咨询省教科办。省教科办咨询电话：0431—85391484，85391485；平台系统及技术问题咨询电话：400-800-1636；全规办咨询电话：010—62003471、62003308。</w:t>
      </w:r>
    </w:p>
    <w:p w14:paraId="0D1E6B9C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</w:p>
    <w:p w14:paraId="750A61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5" w:line="560" w:lineRule="exact"/>
        <w:ind w:right="43" w:firstLine="3078" w:firstLineChars="9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吉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林省教育科学研究领导小组办公室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12AD6E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5" w:line="560" w:lineRule="exact"/>
        <w:ind w:right="43" w:firstLine="4968" w:firstLineChars="18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日</w:t>
      </w:r>
    </w:p>
    <w:p w14:paraId="79C1821D">
      <w:pPr>
        <w:spacing w:line="560" w:lineRule="exact"/>
      </w:pPr>
    </w:p>
    <w:sectPr>
      <w:pgSz w:w="11906" w:h="16839"/>
      <w:pgMar w:top="2518" w:right="1499" w:bottom="2561" w:left="158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3Y2JmZDg5NGY5NzlhMzZlODhlNGQ3MzEzZGRkOGUifQ=="/>
  </w:docVars>
  <w:rsids>
    <w:rsidRoot w:val="00000000"/>
    <w:rsid w:val="0092703F"/>
    <w:rsid w:val="00BF1A30"/>
    <w:rsid w:val="01F062A0"/>
    <w:rsid w:val="03FA2224"/>
    <w:rsid w:val="04114C90"/>
    <w:rsid w:val="075A5BE6"/>
    <w:rsid w:val="07675A23"/>
    <w:rsid w:val="07B52AC8"/>
    <w:rsid w:val="09C75D7F"/>
    <w:rsid w:val="0CF62067"/>
    <w:rsid w:val="0FFF7484"/>
    <w:rsid w:val="13112CF5"/>
    <w:rsid w:val="157E30DA"/>
    <w:rsid w:val="15D63345"/>
    <w:rsid w:val="173C0241"/>
    <w:rsid w:val="19E25E4D"/>
    <w:rsid w:val="1CD31905"/>
    <w:rsid w:val="1F772935"/>
    <w:rsid w:val="214C004F"/>
    <w:rsid w:val="23534160"/>
    <w:rsid w:val="248875F1"/>
    <w:rsid w:val="256C162F"/>
    <w:rsid w:val="25BA71F6"/>
    <w:rsid w:val="2810627B"/>
    <w:rsid w:val="2CD245DC"/>
    <w:rsid w:val="2DA921BD"/>
    <w:rsid w:val="2F960EE1"/>
    <w:rsid w:val="33D77605"/>
    <w:rsid w:val="358518FC"/>
    <w:rsid w:val="39B924AA"/>
    <w:rsid w:val="39FD2A02"/>
    <w:rsid w:val="3B6076A4"/>
    <w:rsid w:val="3C1017C9"/>
    <w:rsid w:val="3EDFADB4"/>
    <w:rsid w:val="47CB1386"/>
    <w:rsid w:val="4B9304A5"/>
    <w:rsid w:val="4C044C18"/>
    <w:rsid w:val="4D7D1B31"/>
    <w:rsid w:val="4E015B9A"/>
    <w:rsid w:val="4FAB4156"/>
    <w:rsid w:val="5317752A"/>
    <w:rsid w:val="55BB3C8F"/>
    <w:rsid w:val="63A9366A"/>
    <w:rsid w:val="648A0AC4"/>
    <w:rsid w:val="65EF76FC"/>
    <w:rsid w:val="66631FCD"/>
    <w:rsid w:val="66DE4873"/>
    <w:rsid w:val="670332FA"/>
    <w:rsid w:val="69D72179"/>
    <w:rsid w:val="6B2313EE"/>
    <w:rsid w:val="6B976644"/>
    <w:rsid w:val="6C333EFF"/>
    <w:rsid w:val="6E902A69"/>
    <w:rsid w:val="6EA33BA5"/>
    <w:rsid w:val="72F80802"/>
    <w:rsid w:val="75BD46DB"/>
    <w:rsid w:val="76063ADF"/>
    <w:rsid w:val="763005C4"/>
    <w:rsid w:val="76AE7C82"/>
    <w:rsid w:val="77643CE2"/>
    <w:rsid w:val="78725B62"/>
    <w:rsid w:val="7B732196"/>
    <w:rsid w:val="7BDDE217"/>
    <w:rsid w:val="7DAD590C"/>
    <w:rsid w:val="7DBFD0AA"/>
    <w:rsid w:val="7DFFF2BC"/>
    <w:rsid w:val="7EFEBEDB"/>
    <w:rsid w:val="AB4FF767"/>
    <w:rsid w:val="ADBEC42E"/>
    <w:rsid w:val="BFBFF0F2"/>
    <w:rsid w:val="D6E35963"/>
    <w:rsid w:val="DDD6E190"/>
    <w:rsid w:val="EFD7F245"/>
    <w:rsid w:val="FB3AD44E"/>
    <w:rsid w:val="FDFF53FC"/>
    <w:rsid w:val="FEDEE427"/>
    <w:rsid w:val="FFFF2A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1203</Words>
  <Characters>1375</Characters>
  <Lines>17</Lines>
  <Paragraphs>4</Paragraphs>
  <TotalTime>1</TotalTime>
  <ScaleCrop>false</ScaleCrop>
  <LinksUpToDate>false</LinksUpToDate>
  <CharactersWithSpaces>1377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2023-05-02T19:03:00Z</dcterms:created>
  <dc:creator>user</dc:creator>
  <cp:lastModifiedBy>爱吃兔兔</cp:lastModifiedBy>
  <cp:lastPrinted>2025-04-27T01:12:01Z</cp:lastPrinted>
  <dcterms:modified xsi:type="dcterms:W3CDTF">2025-04-27T02:46:37Z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2023-02-20T08:58:00Z</vt:filetime>
  </property>
  <property fmtid="{D5CDD505-2E9C-101B-9397-08002B2CF9AE}" pid="4" name="UsrData">
    <vt:lpwstr>63f2c59923b1850015d9e68f</vt:lpwstr>
  </property>
  <property fmtid="{D5CDD505-2E9C-101B-9397-08002B2CF9AE}" pid="5" name="KSOProductBuildVer">
    <vt:lpwstr>2052-12.1.0.20784</vt:lpwstr>
  </property>
  <property fmtid="{D5CDD505-2E9C-101B-9397-08002B2CF9AE}" pid="6" name="ICV">
    <vt:lpwstr>ABD291F9550D4F42B76C32EDC9418776_13</vt:lpwstr>
  </property>
  <property fmtid="{D5CDD505-2E9C-101B-9397-08002B2CF9AE}" pid="7" name="KSOTemplateDocerSaveRecord">
    <vt:lpwstr>eyJoZGlkIjoiYzNhMzU0ZjVkZDQ5OWU5YWU0MTc1OWQ1YjIyZjE2ZGMiLCJ1c2VySWQiOiIzMDE0OTU0NjIifQ==</vt:lpwstr>
  </property>
</Properties>
</file>